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14:paraId="2E972ED5" w14:textId="77777777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Content>
              <w:p w14:paraId="68718B01" w14:textId="77777777"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14:paraId="66EEA3EA" w14:textId="77777777" w:rsidR="008720FD" w:rsidRPr="008A7FB9" w:rsidRDefault="008720FD" w:rsidP="008720FD">
            <w:pPr>
              <w:rPr>
                <w:b/>
                <w:sz w:val="34"/>
              </w:rPr>
            </w:pPr>
          </w:p>
          <w:p w14:paraId="6C134031" w14:textId="77777777"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7909D6">
              <w:rPr>
                <w:b/>
                <w:sz w:val="36"/>
                <w:szCs w:val="36"/>
              </w:rPr>
              <w:t>90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7909D6">
              <w:rPr>
                <w:b/>
                <w:sz w:val="36"/>
                <w:szCs w:val="36"/>
              </w:rPr>
              <w:t>Brand</w:t>
            </w:r>
          </w:p>
          <w:p w14:paraId="39927F21" w14:textId="77777777"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14:paraId="4423DB0C" w14:textId="77777777" w:rsidR="008720FD" w:rsidRDefault="008720FD" w:rsidP="00CF194F"/>
        </w:tc>
      </w:tr>
      <w:tr w:rsidR="008720FD" w14:paraId="1F7FD036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78EC6230" w14:textId="77777777"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14:paraId="54A6BFF8" w14:textId="77777777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05637C5D" w14:textId="77777777"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14:paraId="7D6BDD18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1C1F722D" w14:textId="77777777"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14:paraId="64E8F4C2" w14:textId="77777777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2E0DDD21" w14:textId="77777777"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14:paraId="75A9621F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5802920A" w14:textId="77777777"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14:paraId="199789D9" w14:textId="77777777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7E262CF4" w14:textId="77777777"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62F7EEB6" w14:textId="77777777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01163" w14:textId="77777777"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14:paraId="3FE3DC7C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5C8D9D99" w14:textId="77777777"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14:paraId="276F8612" w14:textId="77777777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238E5C16" w14:textId="77777777"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14:paraId="00D45D48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14:paraId="7C771E5A" w14:textId="77777777"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14:paraId="4292FBA9" w14:textId="77777777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6E0B4CEC" w14:textId="77777777"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31DF29E2" w14:textId="77777777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BCD666D" w14:textId="77777777"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14:paraId="673D8459" w14:textId="77777777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5956851D" w14:textId="77777777"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4D51F3D4" w14:textId="77777777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E0B29DE" w14:textId="77777777" w:rsidR="006647F5" w:rsidRDefault="006647F5" w:rsidP="00CF194F"/>
        </w:tc>
      </w:tr>
      <w:tr w:rsidR="006647F5" w14:paraId="2D525C6F" w14:textId="77777777" w:rsidTr="008A7FB9">
        <w:tc>
          <w:tcPr>
            <w:tcW w:w="959" w:type="dxa"/>
            <w:shd w:val="clear" w:color="auto" w:fill="auto"/>
          </w:tcPr>
          <w:p w14:paraId="5C03DF1C" w14:textId="77777777"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14:paraId="1B931FDF" w14:textId="77777777"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14:paraId="763A7AA9" w14:textId="77777777"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14:paraId="3C809EA1" w14:textId="77777777"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14:paraId="69AF3BA2" w14:textId="77777777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Content>
            <w:tc>
              <w:tcPr>
                <w:tcW w:w="959" w:type="dxa"/>
                <w:shd w:val="clear" w:color="auto" w:fill="auto"/>
              </w:tcPr>
              <w:p w14:paraId="4BB0CEE9" w14:textId="77777777"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Content>
            <w:tc>
              <w:tcPr>
                <w:tcW w:w="1701" w:type="dxa"/>
                <w:shd w:val="clear" w:color="auto" w:fill="auto"/>
              </w:tcPr>
              <w:p w14:paraId="58FEB083" w14:textId="77777777"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Content>
            <w:tc>
              <w:tcPr>
                <w:tcW w:w="1232" w:type="dxa"/>
                <w:shd w:val="clear" w:color="auto" w:fill="auto"/>
              </w:tcPr>
              <w:p w14:paraId="3DC672B3" w14:textId="77777777"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Content>
            <w:tc>
              <w:tcPr>
                <w:tcW w:w="1036" w:type="dxa"/>
                <w:shd w:val="clear" w:color="auto" w:fill="auto"/>
              </w:tcPr>
              <w:p w14:paraId="012B0018" w14:textId="77777777"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685CDC4A" w14:textId="77777777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Content>
            <w:tc>
              <w:tcPr>
                <w:tcW w:w="959" w:type="dxa"/>
                <w:shd w:val="clear" w:color="auto" w:fill="auto"/>
              </w:tcPr>
              <w:p w14:paraId="028FA86C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Content>
            <w:tc>
              <w:tcPr>
                <w:tcW w:w="1701" w:type="dxa"/>
                <w:shd w:val="clear" w:color="auto" w:fill="auto"/>
              </w:tcPr>
              <w:p w14:paraId="5C3CEBC2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Content>
              <w:p w14:paraId="282D57FC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14:paraId="6E95153E" w14:textId="77777777"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14:paraId="6F41C8D7" w14:textId="77777777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Content>
              <w:p w14:paraId="4D7BEAF5" w14:textId="77777777"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Content>
              <w:p w14:paraId="25F19E4F" w14:textId="77777777"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Content>
            <w:tc>
              <w:tcPr>
                <w:tcW w:w="1232" w:type="dxa"/>
                <w:shd w:val="clear" w:color="auto" w:fill="auto"/>
              </w:tcPr>
              <w:p w14:paraId="4153065B" w14:textId="77777777"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14:paraId="292799BE" w14:textId="77777777"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14:paraId="637BB556" w14:textId="77777777" w:rsidTr="008A7FB9">
        <w:tc>
          <w:tcPr>
            <w:tcW w:w="959" w:type="dxa"/>
            <w:shd w:val="clear" w:color="auto" w:fill="auto"/>
          </w:tcPr>
          <w:p w14:paraId="49C2D07F" w14:textId="77777777"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C583A8" w14:textId="77777777"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14:paraId="2158B6F9" w14:textId="77777777"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Content>
            <w:tc>
              <w:tcPr>
                <w:tcW w:w="1036" w:type="dxa"/>
                <w:shd w:val="clear" w:color="auto" w:fill="auto"/>
              </w:tcPr>
              <w:p w14:paraId="63703A5C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14:paraId="4EF03AF0" w14:textId="77777777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Content>
              <w:p w14:paraId="1BE87CE3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Content>
            <w:tc>
              <w:tcPr>
                <w:tcW w:w="1701" w:type="dxa"/>
                <w:shd w:val="clear" w:color="auto" w:fill="auto"/>
              </w:tcPr>
              <w:p w14:paraId="410BBF5F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Content>
            <w:tc>
              <w:tcPr>
                <w:tcW w:w="1232" w:type="dxa"/>
                <w:shd w:val="clear" w:color="auto" w:fill="auto"/>
              </w:tcPr>
              <w:p w14:paraId="7AB96E1C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Content>
            <w:tc>
              <w:tcPr>
                <w:tcW w:w="1036" w:type="dxa"/>
                <w:shd w:val="clear" w:color="auto" w:fill="auto"/>
              </w:tcPr>
              <w:p w14:paraId="36C216C4" w14:textId="77777777"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</w:tbl>
    <w:p w14:paraId="7111EBF1" w14:textId="77777777"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572"/>
      </w:tblGrid>
      <w:tr w:rsidR="006D7316" w14:paraId="00254ABE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579565D3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703170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14:paraId="76CE81FA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31B0FF37" w14:textId="77777777" w:rsidR="006D7316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Brandritningar och </w:t>
            </w:r>
          </w:p>
          <w:p w14:paraId="6E3BB08E" w14:textId="77777777" w:rsidR="007909D6" w:rsidRPr="008A7FB9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Brandskyddsdokumentation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F11C12" w14:textId="77777777" w:rsidR="006D7316" w:rsidRPr="008A7FB9" w:rsidRDefault="006D7316" w:rsidP="007909D6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14:paraId="007F5D46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6B5D50CD" w14:textId="77777777" w:rsidR="006D7316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Brand- och utrymningslarm-</w:t>
            </w:r>
          </w:p>
          <w:p w14:paraId="75F1B87D" w14:textId="77777777" w:rsidR="007909D6" w:rsidRPr="008A7FB9" w:rsidRDefault="007909D6" w:rsidP="007909D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anläggning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53F8287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14:paraId="63CC8872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3129ECF2" w14:textId="77777777" w:rsidR="006D7316" w:rsidRPr="00DB0D95" w:rsidRDefault="007909D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Sprinkler</w:t>
            </w:r>
            <w:r w:rsidR="006D7316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73C154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14:paraId="45970108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389B6634" w14:textId="77777777" w:rsidR="006D7316" w:rsidRPr="008A7FB9" w:rsidRDefault="007909D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Fasta släckanordningar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ACA086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14:paraId="19873DDD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4D0F6D44" w14:textId="77777777" w:rsidR="006D7316" w:rsidRDefault="007909D6" w:rsidP="007909D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Inomhusbrandposter</w:t>
            </w:r>
          </w:p>
          <w:p w14:paraId="63DFAFFA" w14:textId="77777777" w:rsidR="007909D6" w:rsidRPr="008A7FB9" w:rsidRDefault="007909D6" w:rsidP="007909D6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Handbrandsläckare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76F07B4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14:paraId="7549D33B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745D06F9" w14:textId="77777777" w:rsidR="006D7316" w:rsidRPr="008A7FB9" w:rsidRDefault="007909D6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Brandgasventilation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E1676F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14:paraId="6F8A397B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2C396A55" w14:textId="70210FA2" w:rsidR="006D7316" w:rsidRPr="008A7FB9" w:rsidRDefault="007909D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Rökluckor o</w:t>
            </w:r>
            <w:r w:rsidR="00972162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dyl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</w:tcPr>
          <w:p w14:paraId="31B107EF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14:paraId="5921F222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24CC25D6" w14:textId="77777777" w:rsidR="007909D6" w:rsidRPr="008A7FB9" w:rsidRDefault="007909D6" w:rsidP="007909D6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Typgodkännande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D449D9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14:paraId="41018518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0652D633" w14:textId="77777777" w:rsidR="006D7316" w:rsidRPr="00DB0D95" w:rsidRDefault="007909D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Nödbelysning och vägledande markeringar</w:t>
            </w:r>
            <w:r w:rsidR="00DB0D95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2F01FD2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14:paraId="0C1EE1EE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725BC055" w14:textId="77777777" w:rsidR="006D7316" w:rsidRPr="008A7FB9" w:rsidRDefault="007909D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Besiktningspliktiga installationer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EE7C2F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14:paraId="343E179E" w14:textId="77777777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14:paraId="17CE2C8C" w14:textId="77777777"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B8FBC77" w14:textId="77777777"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14:paraId="4D1CE1F0" w14:textId="77777777"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0D81" w14:textId="77777777" w:rsidR="00157B6B" w:rsidRDefault="00157B6B" w:rsidP="008720FD">
      <w:pPr>
        <w:spacing w:after="0" w:line="240" w:lineRule="auto"/>
      </w:pPr>
      <w:r>
        <w:separator/>
      </w:r>
    </w:p>
  </w:endnote>
  <w:endnote w:type="continuationSeparator" w:id="0">
    <w:p w14:paraId="13AF8851" w14:textId="77777777" w:rsidR="00157B6B" w:rsidRDefault="00157B6B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B7A4" w14:textId="77777777" w:rsidR="006647F5" w:rsidRPr="009B79D3" w:rsidRDefault="009B79D3" w:rsidP="006647F5">
    <w:pPr>
      <w:pStyle w:val="Sidfot"/>
      <w:jc w:val="right"/>
      <w:rPr>
        <w:rFonts w:ascii="Arial" w:hAnsi="Arial" w:cs="Arial"/>
        <w:sz w:val="14"/>
        <w:szCs w:val="14"/>
      </w:rPr>
    </w:pPr>
    <w:r w:rsidRPr="009B79D3">
      <w:rPr>
        <w:rFonts w:ascii="Arial" w:hAnsi="Arial" w:cs="Arial"/>
        <w:sz w:val="14"/>
        <w:szCs w:val="14"/>
      </w:rPr>
      <w:t>9003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476A" w14:textId="77777777" w:rsidR="00157B6B" w:rsidRDefault="00157B6B" w:rsidP="008720FD">
      <w:pPr>
        <w:spacing w:after="0" w:line="240" w:lineRule="auto"/>
      </w:pPr>
      <w:r>
        <w:separator/>
      </w:r>
    </w:p>
  </w:footnote>
  <w:footnote w:type="continuationSeparator" w:id="0">
    <w:p w14:paraId="1BB56CF2" w14:textId="77777777" w:rsidR="00157B6B" w:rsidRDefault="00157B6B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D28F" w14:textId="69FED43D" w:rsidR="008720FD" w:rsidRDefault="00972162" w:rsidP="00972162">
    <w:r>
      <w:rPr>
        <w:noProof/>
      </w:rPr>
      <w:drawing>
        <wp:inline distT="0" distB="0" distL="0" distR="0" wp14:anchorId="7AACC4A5" wp14:editId="2744AF9B">
          <wp:extent cx="1318260" cy="595559"/>
          <wp:effectExtent l="0" t="0" r="0" b="0"/>
          <wp:docPr id="119936881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560" cy="59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D"/>
    <w:rsid w:val="000E552B"/>
    <w:rsid w:val="00157B6B"/>
    <w:rsid w:val="002260E4"/>
    <w:rsid w:val="0042556F"/>
    <w:rsid w:val="00452849"/>
    <w:rsid w:val="006071BF"/>
    <w:rsid w:val="006647F5"/>
    <w:rsid w:val="006D7316"/>
    <w:rsid w:val="007909D6"/>
    <w:rsid w:val="00790A9D"/>
    <w:rsid w:val="008720FD"/>
    <w:rsid w:val="008850E1"/>
    <w:rsid w:val="008A7FB9"/>
    <w:rsid w:val="008D331D"/>
    <w:rsid w:val="00960DFF"/>
    <w:rsid w:val="00972162"/>
    <w:rsid w:val="009B79D3"/>
    <w:rsid w:val="00BD4DFF"/>
    <w:rsid w:val="00CF194F"/>
    <w:rsid w:val="00DB0D95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EBB7C"/>
  <w15:docId w15:val="{D53973A0-395A-41DD-9D80-CE86BDF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6143BC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D0"/>
    <w:rsid w:val="000C28F8"/>
    <w:rsid w:val="006143BC"/>
    <w:rsid w:val="00B23B31"/>
    <w:rsid w:val="00B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Innehållsförteckning</dc:title>
  <dc:subject/>
  <dc:creator>EED008</dc:creator>
  <cp:keywords/>
  <dc:description/>
  <cp:lastModifiedBy>Emmelie Edström</cp:lastModifiedBy>
  <cp:revision>2</cp:revision>
  <cp:lastPrinted>2014-02-20T15:05:00Z</cp:lastPrinted>
  <dcterms:created xsi:type="dcterms:W3CDTF">2025-01-10T09:41:00Z</dcterms:created>
  <dcterms:modified xsi:type="dcterms:W3CDTF">2025-01-10T09:41:00Z</dcterms:modified>
</cp:coreProperties>
</file>